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B31" w:rsidRDefault="003B73D0" w:rsidP="00170FDD">
      <w:pPr>
        <w:pStyle w:val="tkNazvanie"/>
        <w:spacing w:line="240" w:lineRule="auto"/>
        <w:ind w:left="0" w:right="-1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3B73D0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Өкмөтүнүн 2017-жылдын 18-августундагы № 517 «Жер казынасын пайдалануу процессинде бузулган жерлерди рекультивациялоо жөнүндө жобону бекитүү тууралуу» токтомуна өзгөртүүлөрдү киргизүү жөнүндө»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токтом долбооруна карата</w:t>
      </w:r>
    </w:p>
    <w:p w:rsidR="003B73D0" w:rsidRPr="003B73D0" w:rsidRDefault="00633B32" w:rsidP="00170FDD">
      <w:pPr>
        <w:pStyle w:val="tkNazvanie"/>
        <w:spacing w:line="240" w:lineRule="auto"/>
        <w:ind w:left="0" w:right="-1" w:firstLine="567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НЕГИЗДЕМЕ-МАА</w:t>
      </w:r>
      <w:r w:rsidR="003B73D0">
        <w:rPr>
          <w:rFonts w:ascii="Times New Roman" w:hAnsi="Times New Roman" w:cs="Times New Roman"/>
          <w:sz w:val="28"/>
          <w:szCs w:val="28"/>
          <w:lang w:val="ky-KG"/>
        </w:rPr>
        <w:t>ЛЫМКАТ</w:t>
      </w:r>
    </w:p>
    <w:p w:rsidR="00126B31" w:rsidRPr="00B940DE" w:rsidRDefault="00633B32" w:rsidP="00126B31">
      <w:pPr>
        <w:pStyle w:val="80"/>
        <w:numPr>
          <w:ilvl w:val="0"/>
          <w:numId w:val="1"/>
        </w:numPr>
        <w:shd w:val="clear" w:color="auto" w:fill="auto"/>
        <w:tabs>
          <w:tab w:val="left" w:pos="795"/>
        </w:tabs>
        <w:spacing w:before="0"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Максат жана милдет</w:t>
      </w:r>
    </w:p>
    <w:p w:rsidR="00126B31" w:rsidRPr="003E6845" w:rsidRDefault="007A628B" w:rsidP="00D20674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val="ky-KG"/>
        </w:rPr>
        <w:t xml:space="preserve">Ушул </w:t>
      </w:r>
      <w:r w:rsidR="00940F28" w:rsidRPr="00940F28">
        <w:rPr>
          <w:rFonts w:ascii="Times New Roman" w:eastAsia="Calibri" w:hAnsi="Times New Roman" w:cs="Times New Roman"/>
          <w:b w:val="0"/>
          <w:sz w:val="28"/>
          <w:szCs w:val="28"/>
          <w:lang w:val="ky-KG"/>
        </w:rPr>
        <w:t>«Кыргыз Республикасынын Өкмөтүнүн 2017-жылдын 18-августундагы № 517 «Жер казынасын пайдалануу процессинде бузулган жерлерди рекультивациялоо жөнүндө жобону бекитүү тууралуу» токтомуна өзгөртүүлөрдү киргизүү жөнүндө»</w:t>
      </w:r>
      <w:r>
        <w:rPr>
          <w:rFonts w:ascii="Times New Roman" w:eastAsia="Calibri" w:hAnsi="Times New Roman" w:cs="Times New Roman"/>
          <w:b w:val="0"/>
          <w:sz w:val="28"/>
          <w:szCs w:val="28"/>
          <w:lang w:val="ky-KG"/>
        </w:rPr>
        <w:t xml:space="preserve"> Кыргыз Республикасынын Өкмөтүнүн токтом долбоорунун максаты жана милдети</w:t>
      </w:r>
      <w:r w:rsidR="00D61168">
        <w:rPr>
          <w:rFonts w:ascii="Times New Roman" w:eastAsia="Calibri" w:hAnsi="Times New Roman" w:cs="Times New Roman"/>
          <w:b w:val="0"/>
          <w:sz w:val="28"/>
          <w:szCs w:val="28"/>
          <w:lang w:val="ky-KG"/>
        </w:rPr>
        <w:t xml:space="preserve"> болуп төмөндөгүлөр саналат</w:t>
      </w:r>
      <w:r w:rsidR="00126B31" w:rsidRPr="003E6845">
        <w:rPr>
          <w:rFonts w:ascii="Times New Roman" w:eastAsia="Calibri" w:hAnsi="Times New Roman" w:cs="Times New Roman"/>
          <w:b w:val="0"/>
          <w:sz w:val="28"/>
          <w:szCs w:val="28"/>
        </w:rPr>
        <w:t>:</w:t>
      </w:r>
    </w:p>
    <w:p w:rsidR="00126B31" w:rsidRPr="001343CA" w:rsidRDefault="00126B31" w:rsidP="0057113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940D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61168" w:rsidRPr="00D61168">
        <w:rPr>
          <w:rFonts w:ascii="Times New Roman" w:eastAsia="Calibri" w:hAnsi="Times New Roman" w:cs="Times New Roman"/>
          <w:sz w:val="28"/>
          <w:szCs w:val="28"/>
          <w:lang w:val="ky-KG"/>
        </w:rPr>
        <w:t>чакан жана орто бизнести Кыргыз Республикасынын Өкмөтүнү</w:t>
      </w:r>
      <w:proofErr w:type="gramStart"/>
      <w:r w:rsidR="00D61168" w:rsidRPr="00D61168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proofErr w:type="gramEnd"/>
      <w:r w:rsidR="00D61168" w:rsidRPr="00D6116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колдоосу менен камсыз кылуу максатында </w:t>
      </w:r>
      <w:r w:rsidR="005F3FD7">
        <w:rPr>
          <w:rFonts w:ascii="Times New Roman" w:eastAsia="Calibri" w:hAnsi="Times New Roman" w:cs="Times New Roman"/>
          <w:sz w:val="28"/>
          <w:szCs w:val="28"/>
          <w:lang w:val="ky-KG"/>
        </w:rPr>
        <w:t>рекультивацияга</w:t>
      </w:r>
      <w:r w:rsidR="00D61168" w:rsidRPr="00D6116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бөлүнгөн каражаттарды натыйжалуу пайдалануу зарылдыгы; </w:t>
      </w:r>
      <w:r w:rsidR="00C83A3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күч жеткис </w:t>
      </w:r>
      <w:r w:rsidR="0057113E">
        <w:rPr>
          <w:rFonts w:ascii="Times New Roman" w:eastAsia="Calibri" w:hAnsi="Times New Roman" w:cs="Times New Roman"/>
          <w:sz w:val="28"/>
          <w:szCs w:val="28"/>
          <w:lang w:val="ky-KG"/>
        </w:rPr>
        <w:t>кырдаалдагы шарттарда мамлекеттик банктар аркылуу каржылоо жолу менен;</w:t>
      </w:r>
    </w:p>
    <w:p w:rsidR="008B1386" w:rsidRPr="008B1386" w:rsidRDefault="00126B31" w:rsidP="0085413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413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 w:rsidR="008B1386" w:rsidRPr="008B138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</w:t>
      </w:r>
      <w:r w:rsidR="008B1386">
        <w:rPr>
          <w:rFonts w:ascii="Times New Roman" w:hAnsi="Times New Roman" w:cs="Times New Roman"/>
          <w:sz w:val="28"/>
          <w:szCs w:val="28"/>
          <w:lang w:val="ky-KG"/>
        </w:rPr>
        <w:t>020-жылдын 13-августундагы №</w:t>
      </w:r>
      <w:r w:rsidR="008B1386" w:rsidRPr="008B1386">
        <w:rPr>
          <w:rFonts w:ascii="Times New Roman" w:hAnsi="Times New Roman" w:cs="Times New Roman"/>
          <w:sz w:val="28"/>
          <w:szCs w:val="28"/>
          <w:lang w:val="ky-KG"/>
        </w:rPr>
        <w:t xml:space="preserve"> 272-р буйругунун 30-пунктунун 2-бөлүгүнүн, жер казынасын пайдалануучунун </w:t>
      </w:r>
      <w:r w:rsidR="008B1386">
        <w:rPr>
          <w:rFonts w:ascii="Times New Roman" w:hAnsi="Times New Roman" w:cs="Times New Roman"/>
          <w:sz w:val="28"/>
          <w:szCs w:val="28"/>
          <w:lang w:val="ky-KG"/>
        </w:rPr>
        <w:t>рекультивациялоо</w:t>
      </w:r>
      <w:r w:rsidR="008B1386" w:rsidRPr="008B1386">
        <w:rPr>
          <w:rFonts w:ascii="Times New Roman" w:hAnsi="Times New Roman" w:cs="Times New Roman"/>
          <w:sz w:val="28"/>
          <w:szCs w:val="28"/>
          <w:lang w:val="ky-KG"/>
        </w:rPr>
        <w:t xml:space="preserve"> фондунун атайын эсебинде топтолгон каражаттарды капиталдаштырууга пайдалануу жөнүндө тиешелүү чечим кабыл алууну караган;</w:t>
      </w:r>
    </w:p>
    <w:p w:rsidR="008C4C18" w:rsidRPr="008C4C18" w:rsidRDefault="00126B31" w:rsidP="00C61A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</w:pPr>
      <w:r w:rsidRPr="00C61AD7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8C4C18" w:rsidRPr="008C4C18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Кыргыз Республикасынын Жогорку Кеңешин</w:t>
      </w:r>
      <w:r w:rsidR="008C4C18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ин 2018-жылдын 20-апрелиндеги №</w:t>
      </w:r>
      <w:r w:rsidR="008C4C18" w:rsidRPr="008C4C18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 xml:space="preserve"> 2377-VI токтому менен бекитилген Кыргыз Республикасынын Өкмөтүнүн иш-аракеттеринин программасын ишке ашыруу боюнча 2019-2023-жылдарга Кыргыз Республикасынын Өкмөтүнүн Планын ишке ашыруу боюнча 2020-жылга Кыргыз Республикасынын Өкмөтүнүн </w:t>
      </w:r>
      <w:r w:rsidR="00E82D9A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 xml:space="preserve">жана </w:t>
      </w:r>
      <w:r w:rsidR="00C262BD" w:rsidRPr="00C262BD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 xml:space="preserve">Centerra Gold Inc жана Кумтөр Голд Компани жабык акционердик коому менен Кумтөр Оперейтинг Компани жабык акционердик коомунун ортосунда </w:t>
      </w:r>
      <w:r w:rsidR="008C4C18" w:rsidRPr="008C4C18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Иш-чаралар планынын 4.4, 7.2 жана 7.4 пункттарын аткаруу</w:t>
      </w:r>
      <w:r w:rsidR="00C61AD7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да</w:t>
      </w:r>
      <w:r w:rsidR="008C4C18" w:rsidRPr="008C4C18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 xml:space="preserve">, </w:t>
      </w:r>
      <w:r w:rsidR="004B24CB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рекультивациялоо</w:t>
      </w:r>
      <w:r w:rsidR="008C4C18" w:rsidRPr="008C4C18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 xml:space="preserve"> фондусунун ресурстарын банкта жер казынасын пайдалануучунун эсебине жайгаштыруу мүмкүнчүлүгүн карап чыгууну, жер казынасын пайдалануучуга тиешелүү пайыздарды эсептөө</w:t>
      </w:r>
      <w:r w:rsidR="00C975C4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нү</w:t>
      </w:r>
      <w:r w:rsidR="008C4C18" w:rsidRPr="008C4C18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 xml:space="preserve"> менен</w:t>
      </w:r>
      <w:r w:rsidR="00696519" w:rsidRPr="00696519">
        <w:rPr>
          <w:lang w:val="ky-KG"/>
        </w:rPr>
        <w:t xml:space="preserve"> </w:t>
      </w:r>
      <w:r w:rsidR="00696519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 xml:space="preserve">ошондой эле, </w:t>
      </w:r>
      <w:r w:rsidR="00696519" w:rsidRPr="00696519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алардын ченемдик укуктук актыларына тийиштүү өзгөртүүлөрдү киргизүү</w:t>
      </w:r>
      <w:r w:rsidR="00C975C4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нү караган</w:t>
      </w:r>
      <w:r w:rsidR="00696519" w:rsidRPr="00696519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, Кыргыз Республикасынын Өкмөтүнүн ортосунда 2017-жылдын 11-сентябрында кол коюлган, Айлана-чөйрөнү коргоо жана инвестицияларды өнүктүрүү боюнча Стратегиялык макулдашуунун алкагында,</w:t>
      </w:r>
      <w:r w:rsidR="00CC0E15" w:rsidRPr="00CC0E15">
        <w:rPr>
          <w:lang w:val="ky-KG"/>
        </w:rPr>
        <w:t xml:space="preserve"> </w:t>
      </w:r>
      <w:r w:rsidR="00CC0E15" w:rsidRPr="00CC0E15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Кыргыз Республикасынын коммерциялык финансы</w:t>
      </w:r>
      <w:r w:rsidR="00E1462B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лык</w:t>
      </w:r>
      <w:r w:rsidR="00CC0E15" w:rsidRPr="00CC0E15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 xml:space="preserve"> мекемелеринде жер казынасын пайдалануучулар тарабынан ачылган </w:t>
      </w:r>
      <w:r w:rsidR="00CC0E15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lastRenderedPageBreak/>
        <w:t>рекультивациялык</w:t>
      </w:r>
      <w:r w:rsidR="00CC0E15" w:rsidRPr="00CC0E15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 xml:space="preserve"> эсептерге түшкөн каражаттардын эсебин күчөтүү максатында</w:t>
      </w:r>
      <w:r w:rsidR="00CC0E15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,</w:t>
      </w:r>
      <w:r w:rsidR="00CC0E15" w:rsidRPr="00CC0E15">
        <w:rPr>
          <w:lang w:val="ky-KG"/>
        </w:rPr>
        <w:t xml:space="preserve"> </w:t>
      </w:r>
      <w:r w:rsidR="00CC0E15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рекультивациялык</w:t>
      </w:r>
      <w:r w:rsidR="00CC0E15" w:rsidRPr="00CC0E15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 xml:space="preserve"> каражаттарды мамлекеттик үлүшү бар Кыргыз Республикасынын финансы</w:t>
      </w:r>
      <w:r w:rsidR="00E1462B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лык</w:t>
      </w:r>
      <w:r w:rsidR="00CC0E15" w:rsidRPr="00CC0E15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 xml:space="preserve"> мекемесинин бирдиктүү </w:t>
      </w:r>
      <w:r w:rsidR="001E36C9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рекультивациялык</w:t>
      </w:r>
      <w:r w:rsidR="00CC0E15" w:rsidRPr="00CC0E15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 xml:space="preserve"> эсебине топтоону караган ченемдик укуктук актыны и</w:t>
      </w:r>
      <w:r w:rsidR="00C61AD7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штеп чыксын жана бекитсин</w:t>
      </w:r>
      <w:r w:rsidR="00CC0E15" w:rsidRPr="00CC0E15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>.</w:t>
      </w:r>
      <w:r w:rsidR="001E36C9">
        <w:rPr>
          <w:rFonts w:ascii="Times New Roman" w:hAnsi="Times New Roman" w:cs="Times New Roman"/>
          <w:bCs/>
          <w:color w:val="000000"/>
          <w:sz w:val="28"/>
          <w:szCs w:val="28"/>
          <w:lang w:val="ky-KG" w:eastAsia="ru-RU" w:bidi="ru-RU"/>
        </w:rPr>
        <w:t xml:space="preserve"> </w:t>
      </w:r>
    </w:p>
    <w:p w:rsidR="00126B31" w:rsidRPr="008C4C18" w:rsidRDefault="00126B31" w:rsidP="00126B3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126B31" w:rsidRPr="00A675B3" w:rsidRDefault="00C61AD7" w:rsidP="00126B31">
      <w:pPr>
        <w:pStyle w:val="80"/>
        <w:numPr>
          <w:ilvl w:val="0"/>
          <w:numId w:val="1"/>
        </w:numPr>
        <w:shd w:val="clear" w:color="auto" w:fill="auto"/>
        <w:tabs>
          <w:tab w:val="left" w:pos="810"/>
        </w:tabs>
        <w:spacing w:before="0"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Сыпаттама бөлүгү</w:t>
      </w:r>
    </w:p>
    <w:p w:rsidR="00031BF7" w:rsidRPr="00031BF7" w:rsidRDefault="00031BF7" w:rsidP="00126B31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31BF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2017-жылдын 18-августундагы № 517 </w:t>
      </w:r>
      <w:r w:rsidR="00D53710">
        <w:rPr>
          <w:rFonts w:ascii="Times New Roman" w:hAnsi="Times New Roman" w:cs="Times New Roman"/>
          <w:sz w:val="28"/>
          <w:szCs w:val="28"/>
          <w:lang w:val="ky-KG"/>
        </w:rPr>
        <w:t xml:space="preserve">токтому менен бекитилген </w:t>
      </w:r>
      <w:r w:rsidRPr="00031BF7">
        <w:rPr>
          <w:rFonts w:ascii="Times New Roman" w:hAnsi="Times New Roman" w:cs="Times New Roman"/>
          <w:sz w:val="28"/>
          <w:szCs w:val="28"/>
          <w:lang w:val="ky-KG"/>
        </w:rPr>
        <w:t>«Жер казынасын пайдалануу процессинде бузулган же</w:t>
      </w:r>
      <w:r w:rsidR="00D53710">
        <w:rPr>
          <w:rFonts w:ascii="Times New Roman" w:hAnsi="Times New Roman" w:cs="Times New Roman"/>
          <w:sz w:val="28"/>
          <w:szCs w:val="28"/>
          <w:lang w:val="ky-KG"/>
        </w:rPr>
        <w:t>рлерди рекультивациялоо жөнүндө</w:t>
      </w:r>
      <w:r w:rsidRPr="00031BF7"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  <w:r w:rsidR="00D53710" w:rsidRPr="00031BF7">
        <w:rPr>
          <w:rFonts w:ascii="Times New Roman" w:hAnsi="Times New Roman" w:cs="Times New Roman"/>
          <w:sz w:val="28"/>
          <w:szCs w:val="28"/>
          <w:lang w:val="ky-KG"/>
        </w:rPr>
        <w:t>жобону</w:t>
      </w:r>
      <w:r w:rsidR="00D53710">
        <w:rPr>
          <w:rFonts w:ascii="Times New Roman" w:hAnsi="Times New Roman" w:cs="Times New Roman"/>
          <w:sz w:val="28"/>
          <w:szCs w:val="28"/>
          <w:lang w:val="ky-KG"/>
        </w:rPr>
        <w:t xml:space="preserve">н 13-беренесине ылайык </w:t>
      </w:r>
      <w:r w:rsidR="00871189" w:rsidRPr="00871189">
        <w:rPr>
          <w:rFonts w:ascii="Times New Roman" w:hAnsi="Times New Roman" w:cs="Times New Roman"/>
          <w:sz w:val="28"/>
          <w:szCs w:val="28"/>
          <w:lang w:val="ky-KG"/>
        </w:rPr>
        <w:t>Рекультивациялоо фондун түзүү үчүн жер казынасын пайдалануучу кендерди геологиялык изилдөө жана иштетүү боюнча иштер башталганга чейин Кыргыз Республикасынын аймагындагы банкта максаттуу рекультивациялык эсеп ачууга милдеттүү.</w:t>
      </w:r>
      <w:r w:rsidR="00871189" w:rsidRPr="00871189">
        <w:rPr>
          <w:lang w:val="ky-KG"/>
        </w:rPr>
        <w:t xml:space="preserve"> </w:t>
      </w:r>
      <w:r w:rsidR="00871189" w:rsidRPr="00871189">
        <w:rPr>
          <w:rFonts w:ascii="Times New Roman" w:hAnsi="Times New Roman" w:cs="Times New Roman"/>
          <w:sz w:val="28"/>
          <w:szCs w:val="28"/>
          <w:lang w:val="ky-KG"/>
        </w:rPr>
        <w:t>Жер казынасын пайдалануу укугунун ар бир объектине жер казынасын пайдалануучу тарабынан өзүнчө максаттуу рекультивациялык эсеп ачылат</w:t>
      </w:r>
      <w:r w:rsidR="00673B9C" w:rsidRPr="00673B9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871189" w:rsidRPr="0087118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26B31" w:rsidRPr="00840E81" w:rsidRDefault="00673B9C" w:rsidP="00126B31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40E8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Ушуга байланыштуу, ушул Жобону 100% мамлекеттик менчиктеги банктардын пайдасына өзгөртүү керек.</w:t>
      </w:r>
    </w:p>
    <w:p w:rsidR="00840E81" w:rsidRPr="00840E81" w:rsidRDefault="00840E81" w:rsidP="00840E81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840E81">
        <w:rPr>
          <w:rFonts w:ascii="Times New Roman" w:hAnsi="Times New Roman"/>
          <w:b/>
          <w:sz w:val="28"/>
          <w:szCs w:val="28"/>
          <w:lang w:val="ky-KG"/>
        </w:rPr>
        <w:t xml:space="preserve">Мүмкүн болгон социалдык, экономикалык, укуктук, укук коргоочу, гендердик, экологиялык, коррупциялык кесепеттердин болжолдору </w:t>
      </w:r>
    </w:p>
    <w:p w:rsidR="00126B31" w:rsidRPr="00840E81" w:rsidRDefault="00840E81" w:rsidP="00840E8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A56A7">
        <w:rPr>
          <w:rFonts w:ascii="Times New Roman" w:hAnsi="Times New Roman"/>
          <w:sz w:val="28"/>
          <w:szCs w:val="28"/>
          <w:lang w:val="ky-KG"/>
        </w:rPr>
        <w:t>Макулдашууну ратификациялоо кандайдыр бир терс, финансылык-экономикалык, социалдык, укуктук, укук коргоочу, гендердик, экологиялык,  коррупциялык жана башка  кесепеттерге алып келбейт.</w:t>
      </w:r>
      <w:r w:rsidRPr="00CA56A7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CA56A7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456C91" w:rsidRPr="00840E81" w:rsidRDefault="00456C91" w:rsidP="00126B31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840E81" w:rsidRPr="00840E81" w:rsidRDefault="00840E81" w:rsidP="00D22405">
      <w:pPr>
        <w:pStyle w:val="20"/>
        <w:numPr>
          <w:ilvl w:val="0"/>
          <w:numId w:val="1"/>
        </w:numPr>
        <w:ind w:firstLine="567"/>
        <w:jc w:val="both"/>
        <w:rPr>
          <w:b/>
          <w:sz w:val="28"/>
          <w:szCs w:val="28"/>
          <w:lang w:val="ky-KG"/>
        </w:rPr>
      </w:pPr>
      <w:r w:rsidRPr="00840E81">
        <w:rPr>
          <w:b/>
          <w:sz w:val="28"/>
          <w:szCs w:val="28"/>
          <w:lang w:val="ky-KG"/>
        </w:rPr>
        <w:t xml:space="preserve">Коомдук талкуулоонун жыйынтыктары  жөнүндө маалымат  </w:t>
      </w:r>
    </w:p>
    <w:p w:rsidR="00840E81" w:rsidRPr="00840E81" w:rsidRDefault="00524446" w:rsidP="00D22405">
      <w:pPr>
        <w:pStyle w:val="20"/>
        <w:ind w:firstLine="54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Бул долбоор </w:t>
      </w:r>
      <w:r w:rsidR="00840E81" w:rsidRPr="00840E81">
        <w:rPr>
          <w:sz w:val="28"/>
          <w:szCs w:val="28"/>
          <w:lang w:val="ky-KG"/>
        </w:rPr>
        <w:t>Кыргыз Рес</w:t>
      </w:r>
      <w:bookmarkStart w:id="0" w:name="_GoBack"/>
      <w:bookmarkEnd w:id="0"/>
      <w:r w:rsidR="00840E81" w:rsidRPr="00840E81">
        <w:rPr>
          <w:sz w:val="28"/>
          <w:szCs w:val="28"/>
          <w:lang w:val="ky-KG"/>
        </w:rPr>
        <w:t xml:space="preserve">публикасынын “Кыргыз Республикасынын ченемдик укуктук актылар жөнүндө” Мыйзамынын 22-беренесине ылайык </w:t>
      </w:r>
      <w:r w:rsidR="00B5283B">
        <w:rPr>
          <w:sz w:val="28"/>
          <w:szCs w:val="28"/>
          <w:lang w:val="ky-KG"/>
        </w:rPr>
        <w:t>коомдук талкуулоо жүргүзүү</w:t>
      </w:r>
      <w:r w:rsidR="00840E81" w:rsidRPr="00840E81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үчүн </w:t>
      </w:r>
      <w:r w:rsidR="00B5283B">
        <w:rPr>
          <w:sz w:val="28"/>
          <w:szCs w:val="28"/>
          <w:lang w:val="ky-KG"/>
        </w:rPr>
        <w:t>Кыргыз Республикасынын Өкмөтүнүн расмий сайтына жайгаштырылган.</w:t>
      </w:r>
    </w:p>
    <w:p w:rsidR="00456C91" w:rsidRPr="00840E81" w:rsidRDefault="00456C91" w:rsidP="00B5283B">
      <w:pPr>
        <w:pStyle w:val="20"/>
        <w:shd w:val="clear" w:color="auto" w:fill="auto"/>
        <w:spacing w:after="0" w:line="240" w:lineRule="auto"/>
        <w:ind w:firstLine="0"/>
        <w:jc w:val="both"/>
        <w:rPr>
          <w:sz w:val="28"/>
          <w:szCs w:val="28"/>
          <w:lang w:val="ky-KG"/>
        </w:rPr>
      </w:pPr>
    </w:p>
    <w:p w:rsidR="00126B31" w:rsidRPr="00192B2A" w:rsidRDefault="00192B2A" w:rsidP="00192B2A">
      <w:pPr>
        <w:pStyle w:val="20"/>
        <w:numPr>
          <w:ilvl w:val="0"/>
          <w:numId w:val="1"/>
        </w:numPr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  <w:r w:rsidRPr="00192B2A">
        <w:rPr>
          <w:b/>
          <w:bCs/>
          <w:sz w:val="28"/>
          <w:szCs w:val="28"/>
          <w:lang w:val="ky-KG"/>
        </w:rPr>
        <w:t xml:space="preserve">Долбоордун мыйзамдарга шайкеш келишине талдоо жүргүзүү  </w:t>
      </w:r>
      <w:r w:rsidR="00B5283B" w:rsidRPr="00192B2A">
        <w:rPr>
          <w:sz w:val="28"/>
          <w:szCs w:val="28"/>
          <w:lang w:val="ky-KG"/>
        </w:rPr>
        <w:t>Сунушталган долбоор колдонуудагы мыйзамдардын ченемдерине, ошондой эле белгиленген тартипте күчүнө кирген, Кыргыз Республикасы катышкан эл аралык келишимдерге каршы келбейт.</w:t>
      </w:r>
    </w:p>
    <w:p w:rsidR="00456C91" w:rsidRPr="00192B2A" w:rsidRDefault="00456C91" w:rsidP="00126B31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556CD6" w:rsidRPr="00556CD6" w:rsidRDefault="00556CD6" w:rsidP="00556CD6">
      <w:pPr>
        <w:pStyle w:val="40"/>
        <w:numPr>
          <w:ilvl w:val="0"/>
          <w:numId w:val="1"/>
        </w:numPr>
        <w:shd w:val="clear" w:color="auto" w:fill="auto"/>
        <w:tabs>
          <w:tab w:val="left" w:pos="813"/>
        </w:tabs>
        <w:spacing w:after="0" w:line="240" w:lineRule="auto"/>
        <w:ind w:firstLine="540"/>
        <w:rPr>
          <w:sz w:val="28"/>
          <w:szCs w:val="28"/>
          <w:lang w:val="ky-KG"/>
        </w:rPr>
      </w:pPr>
      <w:r w:rsidRPr="00556CD6">
        <w:rPr>
          <w:sz w:val="28"/>
          <w:szCs w:val="28"/>
          <w:lang w:val="ky-KG"/>
        </w:rPr>
        <w:t xml:space="preserve">Каржылоо зарылдыгы жана булактары жөнүндө маалымат </w:t>
      </w:r>
    </w:p>
    <w:p w:rsidR="00556CD6" w:rsidRPr="00556CD6" w:rsidRDefault="00556CD6" w:rsidP="00D22405">
      <w:pPr>
        <w:pStyle w:val="20"/>
        <w:ind w:firstLine="540"/>
        <w:jc w:val="both"/>
        <w:rPr>
          <w:sz w:val="28"/>
          <w:szCs w:val="28"/>
          <w:lang w:val="ky-KG"/>
        </w:rPr>
      </w:pPr>
      <w:r w:rsidRPr="00556CD6">
        <w:rPr>
          <w:sz w:val="28"/>
          <w:szCs w:val="28"/>
          <w:lang w:val="ky-KG"/>
        </w:rPr>
        <w:t>Бул Кыргыз Республикасынын Өкмөтүнүн токтом долбоорун кабыл алуу республикалык бюджеттен финансылык чыгымдарды талап кылбайт.</w:t>
      </w:r>
    </w:p>
    <w:p w:rsidR="00456C91" w:rsidRPr="00556CD6" w:rsidRDefault="00456C91" w:rsidP="00556CD6">
      <w:pPr>
        <w:pStyle w:val="20"/>
        <w:shd w:val="clear" w:color="auto" w:fill="auto"/>
        <w:spacing w:after="0" w:line="240" w:lineRule="auto"/>
        <w:ind w:firstLine="0"/>
        <w:jc w:val="both"/>
        <w:rPr>
          <w:sz w:val="28"/>
          <w:szCs w:val="28"/>
          <w:lang w:val="ky-KG"/>
        </w:rPr>
      </w:pPr>
    </w:p>
    <w:p w:rsidR="008D4348" w:rsidRDefault="00F0080F" w:rsidP="00F0080F">
      <w:pPr>
        <w:pStyle w:val="40"/>
        <w:numPr>
          <w:ilvl w:val="0"/>
          <w:numId w:val="1"/>
        </w:numPr>
        <w:shd w:val="clear" w:color="auto" w:fill="auto"/>
        <w:tabs>
          <w:tab w:val="left" w:pos="813"/>
        </w:tabs>
        <w:spacing w:after="0" w:line="240" w:lineRule="auto"/>
        <w:ind w:firstLine="540"/>
        <w:rPr>
          <w:sz w:val="28"/>
          <w:szCs w:val="28"/>
          <w:lang w:val="ky-KG"/>
        </w:rPr>
      </w:pPr>
      <w:r w:rsidRPr="00F0080F">
        <w:rPr>
          <w:sz w:val="28"/>
          <w:szCs w:val="28"/>
          <w:lang w:val="ky-KG"/>
        </w:rPr>
        <w:t>Жөнгө салуу таасирин талдоо тууралуу маалымат</w:t>
      </w:r>
    </w:p>
    <w:p w:rsidR="00556CD6" w:rsidRPr="00F0080F" w:rsidRDefault="00556CD6" w:rsidP="00D22405">
      <w:pPr>
        <w:pStyle w:val="40"/>
        <w:shd w:val="clear" w:color="auto" w:fill="auto"/>
        <w:tabs>
          <w:tab w:val="left" w:pos="813"/>
        </w:tabs>
        <w:spacing w:after="0" w:line="240" w:lineRule="auto"/>
        <w:rPr>
          <w:b w:val="0"/>
          <w:sz w:val="28"/>
          <w:szCs w:val="28"/>
          <w:lang w:val="ky-KG"/>
        </w:rPr>
      </w:pPr>
      <w:r w:rsidRPr="00F0080F">
        <w:rPr>
          <w:b w:val="0"/>
          <w:sz w:val="28"/>
          <w:szCs w:val="28"/>
          <w:lang w:val="ky-KG"/>
        </w:rPr>
        <w:t xml:space="preserve">“Кыргыз Республикасынын ченемдик укуктук актылары жөнүндө” Кыргыз Республикасынын Мыйзамынын талаптарына ылайык, жөнгө салуучу </w:t>
      </w:r>
      <w:r w:rsidRPr="00F0080F">
        <w:rPr>
          <w:b w:val="0"/>
          <w:sz w:val="28"/>
          <w:szCs w:val="28"/>
          <w:lang w:val="ky-KG"/>
        </w:rPr>
        <w:lastRenderedPageBreak/>
        <w:t xml:space="preserve">таасирди талдоо талап кылынбайт, анткени бул ченемдик укуктук актынын долбоору </w:t>
      </w:r>
      <w:r w:rsidR="008D4348" w:rsidRPr="00F0080F">
        <w:rPr>
          <w:b w:val="0"/>
          <w:sz w:val="28"/>
          <w:szCs w:val="28"/>
          <w:lang w:val="ky-KG"/>
        </w:rPr>
        <w:t>күч жеткис</w:t>
      </w:r>
      <w:r w:rsidRPr="00F0080F">
        <w:rPr>
          <w:b w:val="0"/>
          <w:sz w:val="28"/>
          <w:szCs w:val="28"/>
          <w:lang w:val="ky-KG"/>
        </w:rPr>
        <w:t xml:space="preserve"> кырдаалда мамлекеттик банктардын насыя портфелин кеңейтүү максатында калктын жана региондордун бизнес жана инвестициялык долбоорлорун карж</w:t>
      </w:r>
      <w:r w:rsidR="008D4348" w:rsidRPr="00F0080F">
        <w:rPr>
          <w:b w:val="0"/>
          <w:sz w:val="28"/>
          <w:szCs w:val="28"/>
          <w:lang w:val="ky-KG"/>
        </w:rPr>
        <w:t>ылоо максатында иштелип чыккан.</w:t>
      </w:r>
    </w:p>
    <w:p w:rsidR="00126B31" w:rsidRPr="00556CD6" w:rsidRDefault="00126B31" w:rsidP="00126B31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126B31" w:rsidRPr="00556CD6" w:rsidRDefault="00126B31" w:rsidP="00126B31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126B31" w:rsidRPr="00F0080F" w:rsidRDefault="00F0080F" w:rsidP="00126B31">
      <w:pPr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м.а. Төрага</w:t>
      </w:r>
      <w:r w:rsidR="00126B31" w:rsidRPr="00F0080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26B31" w:rsidRPr="00F0080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26B31" w:rsidRPr="00F0080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26B31" w:rsidRPr="00F0080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26B31" w:rsidRPr="00F0080F">
        <w:rPr>
          <w:rFonts w:ascii="Times New Roman" w:hAnsi="Times New Roman" w:cs="Times New Roman"/>
          <w:b/>
          <w:sz w:val="28"/>
          <w:szCs w:val="28"/>
          <w:lang w:val="ky-KG"/>
        </w:rPr>
        <w:tab/>
        <w:t>А.К.Акмолдоев</w:t>
      </w:r>
    </w:p>
    <w:p w:rsidR="00126B31" w:rsidRPr="00F0080F" w:rsidRDefault="00126B31" w:rsidP="00126B31">
      <w:pPr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126B31" w:rsidRPr="00F0080F" w:rsidRDefault="00126B31" w:rsidP="00126B31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126B31" w:rsidRPr="00F0080F" w:rsidRDefault="00126B31" w:rsidP="00126B31">
      <w:pPr>
        <w:rPr>
          <w:sz w:val="28"/>
          <w:szCs w:val="28"/>
          <w:lang w:val="ky-KG"/>
        </w:rPr>
      </w:pPr>
    </w:p>
    <w:p w:rsidR="009734A1" w:rsidRPr="00F0080F" w:rsidRDefault="009734A1" w:rsidP="00126B31">
      <w:pPr>
        <w:rPr>
          <w:lang w:val="ky-KG"/>
        </w:rPr>
      </w:pPr>
    </w:p>
    <w:sectPr w:rsidR="009734A1" w:rsidRPr="00F0080F" w:rsidSect="00456C91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700C5"/>
    <w:multiLevelType w:val="multilevel"/>
    <w:tmpl w:val="D5104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791"/>
    <w:rsid w:val="00031BF7"/>
    <w:rsid w:val="000976A7"/>
    <w:rsid w:val="00126B31"/>
    <w:rsid w:val="001343CA"/>
    <w:rsid w:val="00170FDD"/>
    <w:rsid w:val="00192B2A"/>
    <w:rsid w:val="001A5C90"/>
    <w:rsid w:val="001E36C9"/>
    <w:rsid w:val="00234768"/>
    <w:rsid w:val="003B0D0D"/>
    <w:rsid w:val="003B73D0"/>
    <w:rsid w:val="003C30B6"/>
    <w:rsid w:val="00456C91"/>
    <w:rsid w:val="004645BB"/>
    <w:rsid w:val="004A59E9"/>
    <w:rsid w:val="004B24CB"/>
    <w:rsid w:val="004B2791"/>
    <w:rsid w:val="004B6BA0"/>
    <w:rsid w:val="00524446"/>
    <w:rsid w:val="0053489E"/>
    <w:rsid w:val="00556CD6"/>
    <w:rsid w:val="0057113E"/>
    <w:rsid w:val="005F3FD7"/>
    <w:rsid w:val="00633B32"/>
    <w:rsid w:val="006346C8"/>
    <w:rsid w:val="00673B9C"/>
    <w:rsid w:val="00696519"/>
    <w:rsid w:val="006A1B1B"/>
    <w:rsid w:val="006C79FC"/>
    <w:rsid w:val="007A628B"/>
    <w:rsid w:val="00826AE7"/>
    <w:rsid w:val="00840E81"/>
    <w:rsid w:val="00854138"/>
    <w:rsid w:val="00871189"/>
    <w:rsid w:val="008729A4"/>
    <w:rsid w:val="00883AA2"/>
    <w:rsid w:val="008B1386"/>
    <w:rsid w:val="008C4C18"/>
    <w:rsid w:val="008D4348"/>
    <w:rsid w:val="00940F28"/>
    <w:rsid w:val="009734A1"/>
    <w:rsid w:val="00A675B3"/>
    <w:rsid w:val="00B01887"/>
    <w:rsid w:val="00B3754A"/>
    <w:rsid w:val="00B5283B"/>
    <w:rsid w:val="00B940DE"/>
    <w:rsid w:val="00BC0C1B"/>
    <w:rsid w:val="00BC6EA5"/>
    <w:rsid w:val="00C262BD"/>
    <w:rsid w:val="00C61AD7"/>
    <w:rsid w:val="00C83A33"/>
    <w:rsid w:val="00C975C4"/>
    <w:rsid w:val="00C97A64"/>
    <w:rsid w:val="00CC0E15"/>
    <w:rsid w:val="00D20674"/>
    <w:rsid w:val="00D22405"/>
    <w:rsid w:val="00D30D52"/>
    <w:rsid w:val="00D45F75"/>
    <w:rsid w:val="00D53710"/>
    <w:rsid w:val="00D61168"/>
    <w:rsid w:val="00D838FC"/>
    <w:rsid w:val="00DD54C2"/>
    <w:rsid w:val="00E1462B"/>
    <w:rsid w:val="00E82D9A"/>
    <w:rsid w:val="00EE5CF8"/>
    <w:rsid w:val="00F0080F"/>
    <w:rsid w:val="00FF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26A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826AE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6AE7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826AE7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">
    <w:name w:val="Заголовок №4_"/>
    <w:basedOn w:val="a0"/>
    <w:link w:val="40"/>
    <w:rsid w:val="00826AE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826AE7"/>
    <w:pPr>
      <w:widowControl w:val="0"/>
      <w:shd w:val="clear" w:color="auto" w:fill="FFFFFF"/>
      <w:spacing w:after="360" w:line="223" w:lineRule="exact"/>
      <w:jc w:val="both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Nazvanie">
    <w:name w:val="_Название (tkNazvanie)"/>
    <w:basedOn w:val="a"/>
    <w:rsid w:val="00826AE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26AE7"/>
    <w:pPr>
      <w:ind w:left="720"/>
      <w:contextualSpacing/>
    </w:pPr>
  </w:style>
  <w:style w:type="paragraph" w:styleId="a4">
    <w:name w:val="Body Text Indent"/>
    <w:basedOn w:val="a"/>
    <w:link w:val="a5"/>
    <w:rsid w:val="00826AE7"/>
    <w:pPr>
      <w:spacing w:after="0" w:line="240" w:lineRule="auto"/>
      <w:ind w:firstLine="708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826AE7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customStyle="1" w:styleId="a6">
    <w:name w:val="Стиль"/>
    <w:rsid w:val="00826A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pt">
    <w:name w:val="Основной текст (2) + 7 pt;Не полужирный"/>
    <w:basedOn w:val="a0"/>
    <w:rsid w:val="00B940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6346C8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26A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826AE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6AE7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826AE7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">
    <w:name w:val="Заголовок №4_"/>
    <w:basedOn w:val="a0"/>
    <w:link w:val="40"/>
    <w:rsid w:val="00826AE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826AE7"/>
    <w:pPr>
      <w:widowControl w:val="0"/>
      <w:shd w:val="clear" w:color="auto" w:fill="FFFFFF"/>
      <w:spacing w:after="360" w:line="223" w:lineRule="exact"/>
      <w:jc w:val="both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Nazvanie">
    <w:name w:val="_Название (tkNazvanie)"/>
    <w:basedOn w:val="a"/>
    <w:rsid w:val="00826AE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26AE7"/>
    <w:pPr>
      <w:ind w:left="720"/>
      <w:contextualSpacing/>
    </w:pPr>
  </w:style>
  <w:style w:type="paragraph" w:styleId="a4">
    <w:name w:val="Body Text Indent"/>
    <w:basedOn w:val="a"/>
    <w:link w:val="a5"/>
    <w:rsid w:val="00826AE7"/>
    <w:pPr>
      <w:spacing w:after="0" w:line="240" w:lineRule="auto"/>
      <w:ind w:firstLine="708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826AE7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customStyle="1" w:styleId="a6">
    <w:name w:val="Стиль"/>
    <w:rsid w:val="00826A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pt">
    <w:name w:val="Основной текст (2) + 7 pt;Не полужирный"/>
    <w:basedOn w:val="a0"/>
    <w:rsid w:val="00B940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6346C8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39873-34EF-44DC-93A2-4B2DC69EA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Turdukozhoeva</cp:lastModifiedBy>
  <cp:revision>3</cp:revision>
  <cp:lastPrinted>2020-11-04T05:16:00Z</cp:lastPrinted>
  <dcterms:created xsi:type="dcterms:W3CDTF">2020-11-11T08:02:00Z</dcterms:created>
  <dcterms:modified xsi:type="dcterms:W3CDTF">2020-11-11T08:08:00Z</dcterms:modified>
</cp:coreProperties>
</file>